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Y="-370"/>
        <w:tblW w:w="0" w:type="auto"/>
        <w:tblLayout w:type="fixed"/>
        <w:tblLook w:val="04A0" w:firstRow="1" w:lastRow="0" w:firstColumn="1" w:lastColumn="0" w:noHBand="0" w:noVBand="1"/>
      </w:tblPr>
      <w:tblGrid>
        <w:gridCol w:w="4149"/>
        <w:gridCol w:w="1701"/>
        <w:gridCol w:w="3960"/>
      </w:tblGrid>
      <w:tr w:rsidR="004E6BF6" w:rsidRPr="00AD6064" w:rsidTr="00716C81">
        <w:trPr>
          <w:trHeight w:val="1560"/>
        </w:trPr>
        <w:tc>
          <w:tcPr>
            <w:tcW w:w="4149" w:type="dxa"/>
          </w:tcPr>
          <w:p w:rsidR="004E6BF6" w:rsidRPr="004E6BF6" w:rsidRDefault="004E6BF6" w:rsidP="004E6BF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E6BF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              ТАТАРСТАН РЕСПУБЛИКАСЫ</w:t>
            </w:r>
          </w:p>
          <w:p w:rsidR="004E6BF6" w:rsidRPr="004E6BF6" w:rsidRDefault="004E6BF6" w:rsidP="004E6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E6BF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АПАС  МУНИЦИПАЛЬ РАЙОНЫ </w:t>
            </w:r>
          </w:p>
          <w:p w:rsidR="004E6BF6" w:rsidRPr="004E6BF6" w:rsidRDefault="004E6BF6" w:rsidP="004E6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E6BF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«ТАБАР-ЧЕРКЕН УРТА ГОМУМИ </w:t>
            </w:r>
          </w:p>
          <w:p w:rsidR="004E6BF6" w:rsidRPr="004E6BF6" w:rsidRDefault="004E6BF6" w:rsidP="004E6BF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E6BF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БЕЛЕМ  М</w:t>
            </w:r>
            <w:r w:rsidRPr="004E6BF6">
              <w:rPr>
                <w:rFonts w:ascii="Times New Roman" w:eastAsia="Times New Roman" w:hAnsi="Times New Roman"/>
                <w:sz w:val="16"/>
                <w:szCs w:val="16"/>
                <w:lang w:val="tt-RU" w:eastAsia="ru-RU"/>
              </w:rPr>
              <w:t>ӘКТӘБЕ</w:t>
            </w:r>
            <w:r w:rsidRPr="004E6BF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» ГОМУМИ</w:t>
            </w:r>
          </w:p>
          <w:p w:rsidR="004E6BF6" w:rsidRPr="004E6BF6" w:rsidRDefault="004E6BF6" w:rsidP="004E6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E6BF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БЕЛЕМ МУНИЦИПАЛЬ БЮДЖЕТ УЧРЕЖДЕНИЕСЕ</w:t>
            </w:r>
          </w:p>
          <w:p w:rsidR="004E6BF6" w:rsidRPr="004E6BF6" w:rsidRDefault="004E6BF6" w:rsidP="004E6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E6BF6" w:rsidRPr="004E6BF6" w:rsidRDefault="004E6BF6" w:rsidP="004E6BF6">
            <w:pPr>
              <w:tabs>
                <w:tab w:val="left" w:pos="684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hsb-DE" w:eastAsia="ru-RU"/>
              </w:rPr>
            </w:pPr>
            <w:r w:rsidRPr="004E6B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</w:t>
            </w:r>
            <w:r w:rsidRPr="004E6BF6">
              <w:rPr>
                <w:rFonts w:ascii="Times New Roman" w:eastAsia="Times New Roman" w:hAnsi="Times New Roman"/>
                <w:sz w:val="16"/>
                <w:szCs w:val="24"/>
                <w:lang w:val="hsb-DE" w:eastAsia="ru-RU"/>
              </w:rPr>
              <w:t xml:space="preserve">422365, АПАС РАЙОНЫ,                                                                                              </w:t>
            </w:r>
          </w:p>
          <w:p w:rsidR="004E6BF6" w:rsidRPr="004E6BF6" w:rsidRDefault="004E6BF6" w:rsidP="004E6BF6">
            <w:pPr>
              <w:tabs>
                <w:tab w:val="left" w:pos="6840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val="hsb-DE" w:eastAsia="ru-RU"/>
              </w:rPr>
            </w:pPr>
            <w:r w:rsidRPr="004E6BF6">
              <w:rPr>
                <w:rFonts w:ascii="Times New Roman" w:eastAsia="Times New Roman" w:hAnsi="Times New Roman"/>
                <w:sz w:val="16"/>
                <w:szCs w:val="24"/>
                <w:lang w:eastAsia="ru-RU"/>
              </w:rPr>
              <w:t xml:space="preserve">               </w:t>
            </w:r>
            <w:r w:rsidRPr="004E6BF6">
              <w:rPr>
                <w:rFonts w:ascii="Times New Roman" w:eastAsia="Times New Roman" w:hAnsi="Times New Roman"/>
                <w:sz w:val="16"/>
                <w:szCs w:val="24"/>
                <w:lang w:val="hsb-DE" w:eastAsia="ru-RU"/>
              </w:rPr>
              <w:t>ТАБАР-Ч</w:t>
            </w:r>
            <w:r w:rsidRPr="004E6BF6">
              <w:rPr>
                <w:rFonts w:ascii="Times New Roman" w:eastAsia="Times New Roman" w:hAnsi="Times New Roman"/>
                <w:sz w:val="16"/>
                <w:szCs w:val="24"/>
                <w:lang w:eastAsia="ru-RU"/>
              </w:rPr>
              <w:t>Е</w:t>
            </w:r>
            <w:r w:rsidRPr="004E6BF6">
              <w:rPr>
                <w:rFonts w:ascii="Times New Roman" w:eastAsia="Times New Roman" w:hAnsi="Times New Roman"/>
                <w:sz w:val="16"/>
                <w:szCs w:val="24"/>
                <w:lang w:val="hsb-DE" w:eastAsia="ru-RU"/>
              </w:rPr>
              <w:t xml:space="preserve">РКИ АВЫЛЫ                                                                                                </w:t>
            </w:r>
          </w:p>
          <w:p w:rsidR="004E6BF6" w:rsidRPr="004E6BF6" w:rsidRDefault="004E6BF6" w:rsidP="004E6BF6">
            <w:pPr>
              <w:tabs>
                <w:tab w:val="left" w:pos="6840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val="hsb-DE" w:eastAsia="ru-RU"/>
              </w:rPr>
            </w:pPr>
            <w:r w:rsidRPr="004E6BF6">
              <w:rPr>
                <w:rFonts w:ascii="Times New Roman" w:eastAsia="Times New Roman" w:hAnsi="Times New Roman"/>
                <w:sz w:val="16"/>
                <w:szCs w:val="24"/>
                <w:lang w:eastAsia="ru-RU"/>
              </w:rPr>
              <w:t xml:space="preserve">                     ЯШЬЛ</w:t>
            </w:r>
            <w:r w:rsidRPr="004E6BF6">
              <w:rPr>
                <w:rFonts w:ascii="Times New Roman" w:eastAsia="Times New Roman" w:hAnsi="Times New Roman"/>
                <w:sz w:val="16"/>
                <w:szCs w:val="16"/>
                <w:lang w:val="tt-RU" w:eastAsia="ru-RU"/>
              </w:rPr>
              <w:t>Ә</w:t>
            </w:r>
            <w:proofErr w:type="gramStart"/>
            <w:r w:rsidRPr="004E6BF6">
              <w:rPr>
                <w:rFonts w:ascii="Times New Roman" w:eastAsia="Times New Roman" w:hAnsi="Times New Roman"/>
                <w:sz w:val="16"/>
                <w:szCs w:val="24"/>
                <w:lang w:eastAsia="ru-RU"/>
              </w:rPr>
              <w:t>Р</w:t>
            </w:r>
            <w:proofErr w:type="gramEnd"/>
            <w:r w:rsidRPr="004E6BF6">
              <w:rPr>
                <w:rFonts w:ascii="Times New Roman" w:eastAsia="Times New Roman" w:hAnsi="Times New Roman"/>
                <w:sz w:val="16"/>
                <w:szCs w:val="24"/>
                <w:lang w:val="hsb-DE" w:eastAsia="ru-RU"/>
              </w:rPr>
              <w:t xml:space="preserve"> УРАМЫ, 74</w:t>
            </w:r>
          </w:p>
          <w:p w:rsidR="004E6BF6" w:rsidRPr="004E6BF6" w:rsidRDefault="004E6BF6" w:rsidP="004E6B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hsb-DE" w:eastAsia="ru-RU"/>
              </w:rPr>
            </w:pPr>
            <w:r w:rsidRPr="004E6BF6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    </w:t>
            </w:r>
            <w:r w:rsidRPr="004E6BF6">
              <w:rPr>
                <w:rFonts w:ascii="Times New Roman" w:eastAsia="Times New Roman" w:hAnsi="Times New Roman"/>
                <w:sz w:val="20"/>
                <w:szCs w:val="24"/>
                <w:lang w:val="be-BY" w:eastAsia="ru-RU"/>
              </w:rPr>
              <w:t xml:space="preserve">тел.8(84376)33-7-61,  ИНН 1608004699 </w:t>
            </w:r>
          </w:p>
          <w:p w:rsidR="004E6BF6" w:rsidRPr="004E6BF6" w:rsidRDefault="004E6BF6" w:rsidP="004E6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hsb-DE" w:eastAsia="ru-RU"/>
              </w:rPr>
            </w:pPr>
            <w:r w:rsidRPr="004E6BF6">
              <w:rPr>
                <w:rFonts w:ascii="Times New Roman" w:eastAsia="Times New Roman" w:hAnsi="Times New Roman"/>
                <w:sz w:val="20"/>
                <w:szCs w:val="20"/>
                <w:lang w:val="hsb-DE" w:eastAsia="ru-RU"/>
              </w:rPr>
              <w:t>_______________________________________</w:t>
            </w:r>
          </w:p>
          <w:p w:rsidR="004E6BF6" w:rsidRPr="004E6BF6" w:rsidRDefault="004E6BF6" w:rsidP="004E6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hsb-DE" w:eastAsia="ru-RU"/>
              </w:rPr>
            </w:pPr>
          </w:p>
          <w:p w:rsidR="004E6BF6" w:rsidRPr="004E6BF6" w:rsidRDefault="004E6BF6" w:rsidP="004E6B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:rsidR="004E6BF6" w:rsidRPr="004E6BF6" w:rsidRDefault="004E6BF6" w:rsidP="004E6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6BF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4C67122" wp14:editId="0BEEF30E">
                  <wp:extent cx="770890" cy="914400"/>
                  <wp:effectExtent l="0" t="0" r="0" b="0"/>
                  <wp:docPr id="1" name="Рисунок 1" descr="apastovskii1-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apastovskii1-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89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6BF6" w:rsidRPr="004E6BF6" w:rsidRDefault="004E6BF6" w:rsidP="004E6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E6BF6" w:rsidRPr="004E6BF6" w:rsidRDefault="004E6BF6" w:rsidP="004E6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E6BF6" w:rsidRPr="004E6BF6" w:rsidRDefault="004E6BF6" w:rsidP="004E6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E6BF6" w:rsidRPr="004E6BF6" w:rsidRDefault="004E6BF6" w:rsidP="004E6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E6BF6" w:rsidRPr="004E6BF6" w:rsidRDefault="004E6BF6" w:rsidP="004E6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</w:tcPr>
          <w:p w:rsidR="004E6BF6" w:rsidRPr="004E6BF6" w:rsidRDefault="004E6BF6" w:rsidP="004E6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E6B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E6BF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МУНИЦИПАЛЬНОЕ БЮДЖЕТНОЕ ОБЩЕОБРАЗОВАТЕЛЬНОЕ УЧРЕЖДЕНИЕ </w:t>
            </w:r>
          </w:p>
          <w:p w:rsidR="004E6BF6" w:rsidRPr="004E6BF6" w:rsidRDefault="004E6BF6" w:rsidP="004E6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E6BF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«ТАБАР-ЧЕРКИЙСКАЯ СРЕДНЯЯ ОБЩЕОБРАЗОВАТЕЛЬНАЯ ШКОЛА» АПАСТОВСКОГО МУНИЦИПАЛЬНОГО РАЙОНА</w:t>
            </w:r>
          </w:p>
          <w:p w:rsidR="004E6BF6" w:rsidRPr="004E6BF6" w:rsidRDefault="004E6BF6" w:rsidP="004E6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E6BF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РЕСПУБЛИКИ ТАТАРСТАН</w:t>
            </w:r>
          </w:p>
          <w:p w:rsidR="004E6BF6" w:rsidRPr="004E6BF6" w:rsidRDefault="004E6BF6" w:rsidP="004E6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E6BF6" w:rsidRPr="004E6BF6" w:rsidRDefault="004E6BF6" w:rsidP="004E6B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6B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</w:t>
            </w:r>
            <w:r w:rsidRPr="004E6BF6">
              <w:rPr>
                <w:rFonts w:ascii="Times New Roman" w:eastAsia="Times New Roman" w:hAnsi="Times New Roman"/>
                <w:sz w:val="16"/>
                <w:szCs w:val="24"/>
                <w:lang w:val="hsb-DE" w:eastAsia="ru-RU"/>
              </w:rPr>
              <w:t>422365, ДЕР.ТАБАР-Ч</w:t>
            </w:r>
            <w:r w:rsidRPr="004E6BF6">
              <w:rPr>
                <w:rFonts w:ascii="Times New Roman" w:eastAsia="Times New Roman" w:hAnsi="Times New Roman"/>
                <w:sz w:val="16"/>
                <w:szCs w:val="24"/>
                <w:lang w:eastAsia="ru-RU"/>
              </w:rPr>
              <w:t>Е</w:t>
            </w:r>
            <w:r w:rsidRPr="004E6BF6">
              <w:rPr>
                <w:rFonts w:ascii="Times New Roman" w:eastAsia="Times New Roman" w:hAnsi="Times New Roman"/>
                <w:sz w:val="16"/>
                <w:szCs w:val="24"/>
                <w:lang w:val="hsb-DE" w:eastAsia="ru-RU"/>
              </w:rPr>
              <w:t>РКИ</w:t>
            </w:r>
          </w:p>
          <w:p w:rsidR="004E6BF6" w:rsidRPr="004E6BF6" w:rsidRDefault="004E6BF6" w:rsidP="004E6B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6BF6">
              <w:rPr>
                <w:rFonts w:ascii="Times New Roman" w:eastAsia="Times New Roman" w:hAnsi="Times New Roman"/>
                <w:sz w:val="16"/>
                <w:szCs w:val="24"/>
                <w:lang w:val="hsb-DE" w:eastAsia="ru-RU"/>
              </w:rPr>
              <w:t>УЛИЦА МОЛОДЕЖНАЯ, 74</w:t>
            </w:r>
          </w:p>
          <w:p w:rsidR="004E6BF6" w:rsidRPr="004E6BF6" w:rsidRDefault="004E6BF6" w:rsidP="004E6B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ru-RU"/>
              </w:rPr>
            </w:pPr>
            <w:r w:rsidRPr="004E6BF6">
              <w:rPr>
                <w:rFonts w:ascii="Times New Roman" w:eastAsia="Times New Roman" w:hAnsi="Times New Roman"/>
                <w:sz w:val="20"/>
                <w:szCs w:val="24"/>
                <w:lang w:val="hsb-DE" w:eastAsia="ru-RU"/>
              </w:rPr>
              <w:t xml:space="preserve">          E-mail: </w:t>
            </w:r>
            <w:r w:rsidRPr="004E6BF6">
              <w:rPr>
                <w:rFonts w:ascii="Times New Roman" w:eastAsia="Times New Roman" w:hAnsi="Times New Roman"/>
                <w:sz w:val="20"/>
                <w:szCs w:val="24"/>
                <w:lang w:val="en-US" w:eastAsia="ru-RU"/>
              </w:rPr>
              <w:t>t</w:t>
            </w:r>
            <w:r w:rsidRPr="004E6BF6">
              <w:rPr>
                <w:rFonts w:ascii="Times New Roman" w:eastAsia="Times New Roman" w:hAnsi="Times New Roman"/>
                <w:sz w:val="20"/>
                <w:szCs w:val="24"/>
                <w:lang w:val="hsb-DE" w:eastAsia="ru-RU"/>
              </w:rPr>
              <w:t>abar</w:t>
            </w:r>
            <w:r w:rsidRPr="004E6BF6">
              <w:rPr>
                <w:rFonts w:ascii="Times New Roman" w:eastAsia="Times New Roman" w:hAnsi="Times New Roman"/>
                <w:sz w:val="20"/>
                <w:szCs w:val="24"/>
                <w:lang w:val="en-US" w:eastAsia="ru-RU"/>
              </w:rPr>
              <w:t>chi</w:t>
            </w:r>
            <w:r w:rsidRPr="004E6BF6">
              <w:rPr>
                <w:rFonts w:ascii="Times New Roman" w:eastAsia="Times New Roman" w:hAnsi="Times New Roman"/>
                <w:sz w:val="20"/>
                <w:szCs w:val="24"/>
                <w:lang w:val="hsb-DE" w:eastAsia="ru-RU"/>
              </w:rPr>
              <w:t>rkovo@mail.ru</w:t>
            </w:r>
            <w:r w:rsidRPr="004E6BF6">
              <w:rPr>
                <w:rFonts w:ascii="Times New Roman" w:eastAsia="Times New Roman" w:hAnsi="Times New Roman"/>
                <w:sz w:val="20"/>
                <w:szCs w:val="24"/>
                <w:lang w:val="be-BY" w:eastAsia="ru-RU"/>
              </w:rPr>
              <w:t xml:space="preserve">  </w:t>
            </w:r>
          </w:p>
          <w:p w:rsidR="004E6BF6" w:rsidRPr="004E6BF6" w:rsidRDefault="004E6BF6" w:rsidP="004E6B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ru-RU"/>
              </w:rPr>
            </w:pPr>
            <w:r w:rsidRPr="004E6BF6">
              <w:rPr>
                <w:rFonts w:ascii="Times New Roman" w:eastAsia="Times New Roman" w:hAnsi="Times New Roman"/>
                <w:sz w:val="20"/>
                <w:szCs w:val="24"/>
                <w:lang w:val="en-US" w:eastAsia="ru-RU"/>
              </w:rPr>
              <w:t>_____________________________________</w:t>
            </w:r>
          </w:p>
          <w:p w:rsidR="004E6BF6" w:rsidRPr="004E6BF6" w:rsidRDefault="004E6BF6" w:rsidP="004E6B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ru-RU"/>
              </w:rPr>
            </w:pPr>
          </w:p>
          <w:p w:rsidR="004E6BF6" w:rsidRPr="00AD6064" w:rsidRDefault="004E6BF6" w:rsidP="004E6B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E6BF6">
              <w:rPr>
                <w:rFonts w:ascii="Times New Roman" w:eastAsia="Times New Roman" w:hAnsi="Times New Roman"/>
                <w:sz w:val="20"/>
                <w:szCs w:val="24"/>
                <w:lang w:val="en-US" w:eastAsia="ru-RU"/>
              </w:rPr>
              <w:t xml:space="preserve">                                      </w:t>
            </w:r>
          </w:p>
        </w:tc>
      </w:tr>
    </w:tbl>
    <w:p w:rsidR="008A14CF" w:rsidRDefault="003939F3" w:rsidP="006973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939F3">
        <w:rPr>
          <w:rFonts w:ascii="Times New Roman" w:hAnsi="Times New Roman"/>
          <w:b/>
          <w:sz w:val="24"/>
          <w:szCs w:val="24"/>
        </w:rPr>
        <w:t>Специальные услов</w:t>
      </w:r>
      <w:r w:rsidR="00697369" w:rsidRPr="00130997">
        <w:rPr>
          <w:rFonts w:ascii="Times New Roman" w:hAnsi="Times New Roman"/>
          <w:b/>
          <w:sz w:val="24"/>
          <w:szCs w:val="24"/>
        </w:rPr>
        <w:t>ия для обучения инвалидов и лиц</w:t>
      </w:r>
    </w:p>
    <w:p w:rsidR="00697369" w:rsidRPr="00130997" w:rsidRDefault="00697369" w:rsidP="006973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30997">
        <w:rPr>
          <w:rFonts w:ascii="Times New Roman" w:hAnsi="Times New Roman"/>
          <w:b/>
          <w:sz w:val="24"/>
          <w:szCs w:val="24"/>
        </w:rPr>
        <w:t xml:space="preserve"> </w:t>
      </w:r>
      <w:r w:rsidRPr="00130997">
        <w:rPr>
          <w:rFonts w:ascii="Times New Roman" w:eastAsia="Times New Roman" w:hAnsi="Times New Roman"/>
          <w:b/>
          <w:sz w:val="24"/>
          <w:szCs w:val="24"/>
          <w:lang w:eastAsia="ru-RU"/>
        </w:rPr>
        <w:t>с ограниченными возможностями здоровья</w:t>
      </w:r>
    </w:p>
    <w:p w:rsidR="003939F3" w:rsidRPr="003939F3" w:rsidRDefault="003939F3" w:rsidP="003939F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939F3" w:rsidRPr="003939F3" w:rsidRDefault="00804112" w:rsidP="003939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0997">
        <w:rPr>
          <w:rFonts w:ascii="Times New Roman" w:hAnsi="Times New Roman"/>
          <w:sz w:val="24"/>
          <w:szCs w:val="24"/>
        </w:rPr>
        <w:t xml:space="preserve">        </w:t>
      </w:r>
      <w:r w:rsidR="003939F3" w:rsidRPr="003939F3">
        <w:rPr>
          <w:rFonts w:ascii="Times New Roman" w:hAnsi="Times New Roman"/>
          <w:sz w:val="24"/>
          <w:szCs w:val="24"/>
        </w:rPr>
        <w:t xml:space="preserve">Действующее законодательство позволяет организовывать обучение и воспитание детей с ОВЗ и детей с инвалидностью в общеобразовательных организациях, в которых должны быть созданы специальные условия для получения образования. Выбор образовательной организации — право родителей (законных представителей). </w:t>
      </w:r>
      <w:proofErr w:type="gramStart"/>
      <w:r w:rsidR="003939F3" w:rsidRPr="003939F3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="003939F3" w:rsidRPr="003939F3">
        <w:rPr>
          <w:rFonts w:ascii="Times New Roman" w:hAnsi="Times New Roman"/>
          <w:sz w:val="24"/>
          <w:szCs w:val="24"/>
        </w:rPr>
        <w:t xml:space="preserve"> с ограниченными возможностями здоровья (ОВЗ) –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 В соответствии со ст.28 Федерального закона от 29.12.2012 г. № 273-ФЗ «Об образовании в Российской Федерации» образовательная организация самостоятельно формирует штатное расписание, выбирает технологии и образовательные программы в соответствии с потребностями и особенностями обучающихся. Основанием для создания специальных условий обучения и воспитания является заключение  психолого-медико-педагогической комиссии (ПМПК). Прохождение ПМПК и предоставление заключения в образовательную организацию является правом, а не обязанностью родителей (законных представителей). При предоставлении заключения ПМПК родителями (законными представителями) в образовательную организацию создание специальных условий обучения является обязательным.</w:t>
      </w:r>
    </w:p>
    <w:p w:rsidR="00221C0D" w:rsidRPr="00130997" w:rsidRDefault="00F20C03" w:rsidP="003939F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13099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          </w:t>
      </w:r>
      <w:r w:rsidR="003939F3" w:rsidRPr="003939F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Получение детьми с ограниченными возможностями здоровья и детьми-инвалидами образования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</w:t>
      </w:r>
    </w:p>
    <w:p w:rsidR="00221C0D" w:rsidRPr="00130997" w:rsidRDefault="00221C0D" w:rsidP="00221C0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997">
        <w:rPr>
          <w:rFonts w:ascii="Times New Roman" w:eastAsia="Times New Roman" w:hAnsi="Times New Roman"/>
          <w:sz w:val="24"/>
          <w:szCs w:val="24"/>
          <w:lang w:eastAsia="ru-RU"/>
        </w:rPr>
        <w:t>При необходимости для обеспечения доступа в здание образовательной организации инвалидам или лицам с ОВЗ будет предоставлено сопровождающее лицо.</w:t>
      </w:r>
    </w:p>
    <w:p w:rsidR="00221C0D" w:rsidRPr="00130997" w:rsidRDefault="00221C0D" w:rsidP="00221C0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997">
        <w:rPr>
          <w:rFonts w:ascii="Times New Roman" w:eastAsia="Times New Roman" w:hAnsi="Times New Roman"/>
          <w:sz w:val="24"/>
          <w:szCs w:val="24"/>
          <w:lang w:eastAsia="ru-RU"/>
        </w:rPr>
        <w:t xml:space="preserve">    Школа условно доступна  для инвалидов, передвигающихся на колясках, доступна  для всех остальных категорий инвалидов и лиц с ОВЗ.</w:t>
      </w:r>
    </w:p>
    <w:p w:rsidR="00221C0D" w:rsidRPr="00130997" w:rsidRDefault="00221C0D" w:rsidP="00221C0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99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Для организации питания </w:t>
      </w:r>
      <w:proofErr w:type="gramStart"/>
      <w:r w:rsidRPr="00130997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130997">
        <w:rPr>
          <w:rFonts w:ascii="Times New Roman" w:eastAsia="Times New Roman" w:hAnsi="Times New Roman"/>
          <w:sz w:val="24"/>
          <w:szCs w:val="24"/>
          <w:lang w:eastAsia="ru-RU"/>
        </w:rPr>
        <w:t xml:space="preserve"> в школе имеется столовая.  Пищеблок школы осуществляет производственную деятельность в полном объёме 6 дней – с понедельника по субботу.</w:t>
      </w:r>
      <w:r w:rsidR="00AD6064">
        <w:rPr>
          <w:rFonts w:ascii="Times New Roman" w:eastAsia="Times New Roman" w:hAnsi="Times New Roman"/>
          <w:sz w:val="24"/>
          <w:szCs w:val="24"/>
          <w:lang w:eastAsia="ru-RU"/>
        </w:rPr>
        <w:t xml:space="preserve"> Дети-инвалиды и дети с ОВЗ обеспечиваются бесплатным двухразовым горячим питанием.</w:t>
      </w:r>
      <w:bookmarkStart w:id="0" w:name="_GoBack"/>
      <w:bookmarkEnd w:id="0"/>
    </w:p>
    <w:p w:rsidR="00221C0D" w:rsidRPr="00130997" w:rsidRDefault="00221C0D" w:rsidP="00221C0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997">
        <w:rPr>
          <w:rFonts w:ascii="Times New Roman" w:eastAsia="Times New Roman" w:hAnsi="Times New Roman"/>
          <w:sz w:val="24"/>
          <w:szCs w:val="24"/>
          <w:lang w:eastAsia="ru-RU"/>
        </w:rPr>
        <w:t xml:space="preserve">     Во время перемен согласно графику приема пищи классные руководители сопровождают обучающихся в столовую.</w:t>
      </w:r>
    </w:p>
    <w:p w:rsidR="00221C0D" w:rsidRPr="00130997" w:rsidRDefault="00221C0D" w:rsidP="00221C0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997">
        <w:rPr>
          <w:rFonts w:ascii="Times New Roman" w:eastAsia="Times New Roman" w:hAnsi="Times New Roman"/>
          <w:sz w:val="24"/>
          <w:szCs w:val="24"/>
          <w:lang w:eastAsia="ru-RU"/>
        </w:rPr>
        <w:t xml:space="preserve">     В обеденном зале  расположены умывальники с подачей теплой воды.</w:t>
      </w:r>
    </w:p>
    <w:p w:rsidR="00221C0D" w:rsidRPr="00130997" w:rsidRDefault="00221C0D" w:rsidP="00221C0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997">
        <w:rPr>
          <w:rFonts w:ascii="Times New Roman" w:eastAsia="Times New Roman" w:hAnsi="Times New Roman"/>
          <w:sz w:val="24"/>
          <w:szCs w:val="24"/>
          <w:lang w:eastAsia="ru-RU"/>
        </w:rPr>
        <w:t xml:space="preserve">    Здание школы оснащено противопожарной сигнализацией, информационным табло (указатель выхода), необходимыми табличками и указателями, и звуковой информацией для сигнализации об опасности.</w:t>
      </w:r>
    </w:p>
    <w:p w:rsidR="00221C0D" w:rsidRPr="00130997" w:rsidRDefault="00221C0D" w:rsidP="00221C0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99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Оказание доврачебной первичной медицинской помощи осуществляется фельдшером </w:t>
      </w:r>
      <w:proofErr w:type="spellStart"/>
      <w:r w:rsidRPr="00130997">
        <w:rPr>
          <w:rFonts w:ascii="Times New Roman" w:eastAsia="Times New Roman" w:hAnsi="Times New Roman"/>
          <w:sz w:val="24"/>
          <w:szCs w:val="24"/>
          <w:lang w:eastAsia="ru-RU"/>
        </w:rPr>
        <w:t>Табар-Черкийского</w:t>
      </w:r>
      <w:proofErr w:type="spellEnd"/>
      <w:r w:rsidRPr="00130997">
        <w:rPr>
          <w:rFonts w:ascii="Times New Roman" w:eastAsia="Times New Roman" w:hAnsi="Times New Roman"/>
          <w:sz w:val="24"/>
          <w:szCs w:val="24"/>
          <w:lang w:eastAsia="ru-RU"/>
        </w:rPr>
        <w:t xml:space="preserve"> ФАП   на основании договора с </w:t>
      </w:r>
      <w:proofErr w:type="spellStart"/>
      <w:r w:rsidRPr="00130997">
        <w:rPr>
          <w:rFonts w:ascii="Times New Roman" w:eastAsia="Times New Roman" w:hAnsi="Times New Roman"/>
          <w:sz w:val="24"/>
          <w:szCs w:val="24"/>
          <w:lang w:eastAsia="ru-RU"/>
        </w:rPr>
        <w:t>Апастовской</w:t>
      </w:r>
      <w:proofErr w:type="spellEnd"/>
      <w:r w:rsidRPr="00130997">
        <w:rPr>
          <w:rFonts w:ascii="Times New Roman" w:eastAsia="Times New Roman" w:hAnsi="Times New Roman"/>
          <w:sz w:val="24"/>
          <w:szCs w:val="24"/>
          <w:lang w:eastAsia="ru-RU"/>
        </w:rPr>
        <w:t xml:space="preserve"> ЦРБ.</w:t>
      </w:r>
    </w:p>
    <w:p w:rsidR="00551D21" w:rsidRPr="00130997" w:rsidRDefault="00551D21" w:rsidP="00551D2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997">
        <w:rPr>
          <w:rFonts w:ascii="Times New Roman" w:eastAsia="Times New Roman" w:hAnsi="Times New Roman"/>
          <w:sz w:val="24"/>
          <w:szCs w:val="24"/>
          <w:lang w:eastAsia="ru-RU"/>
        </w:rPr>
        <w:t>Доступ к информационно-телекоммуникационной сети Интернет доступен для использования инвалидами и лицами с ограниченными возможностями здоровья образовательных платформ «Открытая школа», «</w:t>
      </w:r>
      <w:proofErr w:type="spellStart"/>
      <w:r w:rsidRPr="00130997">
        <w:rPr>
          <w:rFonts w:ascii="Times New Roman" w:eastAsia="Times New Roman" w:hAnsi="Times New Roman"/>
          <w:sz w:val="24"/>
          <w:szCs w:val="24"/>
          <w:lang w:eastAsia="ru-RU"/>
        </w:rPr>
        <w:t>Якласс</w:t>
      </w:r>
      <w:proofErr w:type="spellEnd"/>
      <w:r w:rsidRPr="00130997">
        <w:rPr>
          <w:rFonts w:ascii="Times New Roman" w:eastAsia="Times New Roman" w:hAnsi="Times New Roman"/>
          <w:sz w:val="24"/>
          <w:szCs w:val="24"/>
          <w:lang w:eastAsia="ru-RU"/>
        </w:rPr>
        <w:t>», «Российская электронная школа», «</w:t>
      </w:r>
      <w:proofErr w:type="spellStart"/>
      <w:r w:rsidRPr="00130997">
        <w:rPr>
          <w:rFonts w:ascii="Times New Roman" w:eastAsia="Times New Roman" w:hAnsi="Times New Roman"/>
          <w:sz w:val="24"/>
          <w:szCs w:val="24"/>
          <w:lang w:eastAsia="ru-RU"/>
        </w:rPr>
        <w:t>Сберкласс</w:t>
      </w:r>
      <w:proofErr w:type="spellEnd"/>
      <w:r w:rsidRPr="00130997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221C0D" w:rsidRPr="003939F3" w:rsidRDefault="00551D21" w:rsidP="009C034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99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В школе имеются мультимедийные средства обучения, оргтехника, компьютерная техника, аудиотехника (акустические усилители и колонки), видеотехника (мульти</w:t>
      </w:r>
      <w:r w:rsidR="00697369" w:rsidRPr="00130997">
        <w:rPr>
          <w:rFonts w:ascii="Times New Roman" w:eastAsia="Times New Roman" w:hAnsi="Times New Roman"/>
          <w:sz w:val="24"/>
          <w:szCs w:val="24"/>
          <w:lang w:eastAsia="ru-RU"/>
        </w:rPr>
        <w:t>медийные проекторы</w:t>
      </w:r>
      <w:r w:rsidRPr="00130997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3939F3" w:rsidRPr="003939F3" w:rsidRDefault="00F20C03" w:rsidP="003939F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99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      </w:t>
      </w:r>
      <w:r w:rsidR="003939F3" w:rsidRPr="003939F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В качестве основной </w:t>
      </w:r>
      <w:r w:rsidR="003939F3" w:rsidRPr="003939F3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>цели</w:t>
      </w:r>
      <w:r w:rsidR="003939F3" w:rsidRPr="003939F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 в области реализации права на образование детей с ограниченными возможностями здоровья в МБОУ «</w:t>
      </w:r>
      <w:proofErr w:type="spellStart"/>
      <w:r w:rsidRPr="0013099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Табар-Черкийская</w:t>
      </w:r>
      <w:proofErr w:type="spellEnd"/>
      <w:r w:rsidRPr="0013099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СОШ»</w:t>
      </w:r>
      <w:r w:rsidR="003939F3" w:rsidRPr="003939F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рассматривается создание условий для получения образования всеми детьми указанной категории с учетом их психофизических особенностей.</w:t>
      </w:r>
      <w:r w:rsidR="003939F3" w:rsidRPr="003939F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3939F3" w:rsidRPr="003939F3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Задачи:</w:t>
      </w:r>
    </w:p>
    <w:p w:rsidR="003939F3" w:rsidRPr="003939F3" w:rsidRDefault="003939F3" w:rsidP="003939F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39F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обеспечение условий для реализации прав учащихся с ОВЗ на получение бесплатного образования;</w:t>
      </w:r>
    </w:p>
    <w:p w:rsidR="003939F3" w:rsidRPr="003939F3" w:rsidRDefault="003939F3" w:rsidP="003939F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939F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организация качественной коррекционно-реабилитационной работы с обучающимися с различными формами отклонений в развитии;</w:t>
      </w:r>
      <w:proofErr w:type="gramEnd"/>
    </w:p>
    <w:p w:rsidR="003939F3" w:rsidRPr="003939F3" w:rsidRDefault="003939F3" w:rsidP="003939F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39F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сохранение и укрепление здоровья учащихся с ОВЗ на основе совершенствования образовательного процесса;</w:t>
      </w:r>
    </w:p>
    <w:p w:rsidR="003939F3" w:rsidRPr="003939F3" w:rsidRDefault="003939F3" w:rsidP="003939F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39F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создание благоприятного психолого-педагогического климата для реализации индивидуальных способностей учащихся с ОВЗ;</w:t>
      </w:r>
    </w:p>
    <w:p w:rsidR="003939F3" w:rsidRPr="003939F3" w:rsidRDefault="003939F3" w:rsidP="003939F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39F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расширение материальной базы и ресурсного обеспечения школы для организации обучения детей с ОВЗ;</w:t>
      </w:r>
    </w:p>
    <w:p w:rsidR="003939F3" w:rsidRPr="003939F3" w:rsidRDefault="003939F3" w:rsidP="003939F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39F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совершенствование системы кадрового обеспечения.</w:t>
      </w:r>
    </w:p>
    <w:p w:rsidR="003939F3" w:rsidRPr="003939F3" w:rsidRDefault="00221C0D" w:rsidP="003939F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99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       </w:t>
      </w:r>
      <w:r w:rsidR="003939F3" w:rsidRPr="003939F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В  МБОУ «</w:t>
      </w:r>
      <w:proofErr w:type="spellStart"/>
      <w:r w:rsidR="00F20C03" w:rsidRPr="0013099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Табар-Черкийская</w:t>
      </w:r>
      <w:proofErr w:type="spellEnd"/>
      <w:r w:rsidR="00F20C03" w:rsidRPr="0013099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СОШ»</w:t>
      </w:r>
      <w:r w:rsidR="003939F3" w:rsidRPr="003939F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» созданы следующие условия для получения образования детьми с ограниченными возможностями здоровья и детьми-инвалидами:</w:t>
      </w:r>
    </w:p>
    <w:p w:rsidR="003939F3" w:rsidRPr="003939F3" w:rsidRDefault="00F20C03" w:rsidP="003939F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99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Школа имеет возможность  реализовывать </w:t>
      </w:r>
      <w:r w:rsidR="003939F3" w:rsidRPr="003939F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специальные адаптированные программы начального общего и основного общего образования и среднего общего образования для учащихся с ограниченными возможностями здоровья.</w:t>
      </w:r>
    </w:p>
    <w:p w:rsidR="003939F3" w:rsidRPr="003939F3" w:rsidRDefault="003939F3" w:rsidP="003939F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39F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Прием детей с ограниченными возможностями здоровья осуществляется на основании рекомендаций ПМПК.</w:t>
      </w:r>
    </w:p>
    <w:p w:rsidR="003939F3" w:rsidRPr="003939F3" w:rsidRDefault="003939F3" w:rsidP="003939F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39F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По медицинским и социально-педагогическим показаниям и на основании заявления родителей (законных представителей) обучающихся организуется индивидуальное обучение на дому.</w:t>
      </w:r>
    </w:p>
    <w:p w:rsidR="003939F3" w:rsidRPr="003939F3" w:rsidRDefault="003939F3" w:rsidP="003939F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39F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Вопросы деятельности </w:t>
      </w:r>
      <w:r w:rsidR="00F20C03" w:rsidRPr="0013099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МБОУ «</w:t>
      </w:r>
      <w:proofErr w:type="spellStart"/>
      <w:r w:rsidR="00F20C03" w:rsidRPr="0013099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Табар-Черкийская</w:t>
      </w:r>
      <w:proofErr w:type="spellEnd"/>
      <w:r w:rsidR="00F20C03" w:rsidRPr="0013099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СОШ»</w:t>
      </w:r>
      <w:r w:rsidRPr="003939F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, касающиеся организации обучения и воспитания детей с ограниченными возможностями здоровья регламентированы Уставом  и локальными актами образовательного учреждения.</w:t>
      </w:r>
    </w:p>
    <w:p w:rsidR="003939F3" w:rsidRPr="003939F3" w:rsidRDefault="003939F3" w:rsidP="003939F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39F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В целях обеспечения освоения детьми с ограниченными возможностями здоровья в полном объеме образовательных программ, а также коррекции недостатков их физического и (ил</w:t>
      </w:r>
      <w:r w:rsidR="00F20C03" w:rsidRPr="0013099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и) психического развития администрация школы и отдельные педагоги прошли переподготовку в  данном направлении.</w:t>
      </w:r>
    </w:p>
    <w:p w:rsidR="003939F3" w:rsidRPr="003939F3" w:rsidRDefault="003939F3" w:rsidP="003939F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39F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Для обеспечения эффективной интеграции детей с ограниченными возможностями здоровья в образовательном учреждении проводится информационно-просветительская, разъяснительная работы по вопросам, связанным с особенностями образовательного процесса для данной категории детей, со всеми участниками образовательного процесса — обучающимися (как имеющими, так и не имеющими недостатки в развитии), их родителями (законными представителями), педагогическими работниками.</w:t>
      </w:r>
    </w:p>
    <w:p w:rsidR="003939F3" w:rsidRPr="003939F3" w:rsidRDefault="003939F3" w:rsidP="003939F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39F3" w:rsidRPr="003939F3" w:rsidRDefault="003939F3" w:rsidP="003939F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997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Информация о доступе в здание:</w:t>
      </w:r>
    </w:p>
    <w:p w:rsidR="003939F3" w:rsidRPr="00130997" w:rsidRDefault="003939F3" w:rsidP="009C03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939F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Территория, прилегающая к зданию </w:t>
      </w:r>
      <w:r w:rsidR="00F20C03" w:rsidRPr="0013099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МБОУ «</w:t>
      </w:r>
      <w:proofErr w:type="spellStart"/>
      <w:r w:rsidR="00F20C03" w:rsidRPr="0013099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Табар-Черкийская</w:t>
      </w:r>
      <w:proofErr w:type="spellEnd"/>
      <w:r w:rsidR="00F20C03" w:rsidRPr="0013099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СОШ»   </w:t>
      </w:r>
      <w:r w:rsidR="00221C0D" w:rsidRPr="0013099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доступна условно</w:t>
      </w:r>
      <w:r w:rsidRPr="003939F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. Выкрашенные </w:t>
      </w:r>
      <w:proofErr w:type="spellStart"/>
      <w:r w:rsidRPr="003939F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поребрики</w:t>
      </w:r>
      <w:proofErr w:type="spellEnd"/>
      <w:r w:rsidRPr="003939F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. </w:t>
      </w:r>
      <w:r w:rsidR="00F20C03" w:rsidRPr="0013099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939F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На путях движения к  зданию </w:t>
      </w:r>
      <w:r w:rsidR="00F20C03" w:rsidRPr="0013099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школы </w:t>
      </w:r>
      <w:r w:rsidRPr="003939F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предусмотрены прозрачные (решетчатые) ворота и ограждения. Есть входы на территорию, пути движения на территории. При входе в  здание предусмотрен пандус уклоном менее 1:20, поверхность пандуса выполнена из покрытия, обладающего </w:t>
      </w:r>
      <w:proofErr w:type="spellStart"/>
      <w:r w:rsidRPr="003939F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антискользящими</w:t>
      </w:r>
      <w:proofErr w:type="spellEnd"/>
      <w:r w:rsidRPr="003939F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свойствами. </w:t>
      </w:r>
      <w:proofErr w:type="gramStart"/>
      <w:r w:rsidRPr="003939F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Лестница (наружная), пандус (наружный), входная площадка (перед дверью), дверь (входная), тамбур соответствуют требованиям.</w:t>
      </w:r>
      <w:proofErr w:type="gramEnd"/>
      <w:r w:rsidRPr="003939F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Пути движения внутри здания доступны частично избирательно. Зоны целевого назначения здания доступны частично избирательно. Санитарно-гигиенические помещения доступны частично избирательно.</w:t>
      </w:r>
    </w:p>
    <w:sectPr w:rsidR="003939F3" w:rsidRPr="00130997" w:rsidSect="008A14C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95B77"/>
    <w:multiLevelType w:val="multilevel"/>
    <w:tmpl w:val="4050C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080B91"/>
    <w:multiLevelType w:val="multilevel"/>
    <w:tmpl w:val="CFDCA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5D7B"/>
    <w:rsid w:val="00130997"/>
    <w:rsid w:val="00221C0D"/>
    <w:rsid w:val="003939F3"/>
    <w:rsid w:val="004E6BF6"/>
    <w:rsid w:val="00551D21"/>
    <w:rsid w:val="00575D7B"/>
    <w:rsid w:val="00697369"/>
    <w:rsid w:val="007513B9"/>
    <w:rsid w:val="007B20DB"/>
    <w:rsid w:val="00804112"/>
    <w:rsid w:val="008A14CF"/>
    <w:rsid w:val="00915AC6"/>
    <w:rsid w:val="0092531F"/>
    <w:rsid w:val="009C0342"/>
    <w:rsid w:val="00A65118"/>
    <w:rsid w:val="00AD6064"/>
    <w:rsid w:val="00E31DBB"/>
    <w:rsid w:val="00F20C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AC6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531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E6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6B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AC6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53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3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1090</Words>
  <Characters>6219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0811000285</dc:creator>
  <cp:lastModifiedBy>Айсылу</cp:lastModifiedBy>
  <cp:revision>15</cp:revision>
  <dcterms:created xsi:type="dcterms:W3CDTF">2021-05-25T10:47:00Z</dcterms:created>
  <dcterms:modified xsi:type="dcterms:W3CDTF">2022-12-04T13:39:00Z</dcterms:modified>
</cp:coreProperties>
</file>